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D5" w:rsidRPr="008006B3" w:rsidRDefault="008006B3">
      <w:pPr>
        <w:rPr>
          <w:b/>
        </w:rPr>
      </w:pPr>
      <w:r w:rsidRPr="008006B3">
        <w:rPr>
          <w:b/>
        </w:rPr>
        <w:t>Items located in the Noble Center available for load out on Saturday</w:t>
      </w:r>
    </w:p>
    <w:tbl>
      <w:tblPr>
        <w:tblW w:w="6060" w:type="dxa"/>
        <w:tblLook w:val="04A0" w:firstRow="1" w:lastRow="0" w:firstColumn="1" w:lastColumn="0" w:noHBand="0" w:noVBand="1"/>
      </w:tblPr>
      <w:tblGrid>
        <w:gridCol w:w="6060"/>
      </w:tblGrid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MSC 1440G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MSC 1440G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Takis</w:t>
            </w:r>
            <w:bookmarkStart w:id="0" w:name="_GoBack"/>
            <w:bookmarkEnd w:id="0"/>
            <w:r w:rsidRPr="008006B3">
              <w:rPr>
                <w:rFonts w:ascii="Calibri" w:eastAsia="Times New Roman" w:hAnsi="Calibri" w:cs="Calibri"/>
                <w:color w:val="000000"/>
              </w:rPr>
              <w:t xml:space="preserve">awa Lathe 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Supermax Mill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Supermax Titan Mill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Supermax Titan Mill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Bridgeport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Republic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Republic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Dayton Mill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Bridgeport Mill</w:t>
            </w:r>
          </w:p>
          <w:p w:rsid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006B3">
              <w:rPr>
                <w:rFonts w:ascii="Calibri" w:eastAsia="Times New Roman" w:hAnsi="Calibri" w:cs="Calibri"/>
                <w:b/>
                <w:color w:val="000000"/>
              </w:rPr>
              <w:t>Items located in the Reynolds Center available for load out on Monday and Tuesday following the auction.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 xml:space="preserve">Saw table extension 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MSC 1440G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QTY: 3 16" back plates for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 xml:space="preserve"> QTY: 1-12" back plate for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QTY:7- 8.5" chuck mounting plates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QTY:5-12" 4 jaw chucks for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QTY:3-10" 4 jaw chucks for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QTY: 1-8" 4 jaw chuck for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 xml:space="preserve"> QTY: 1 - 6" 4 jaw chuck for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QTY: 1- 10" 3 jaw chuck for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 xml:space="preserve"> QTY: 6- 8" 3 jaw chucks for lather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KO Lee BA 960 cutter/grinder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Kalamzaoo Vertical belt sander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HEM Saw V120HA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Bridgeport Series 1 Mill J237911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Bridgeport Series 1 Mill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Chevalier Mill FM3VKH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MSC1440G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MSC1440g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Daewoo Puma 200 CNC lathe</w:t>
            </w:r>
          </w:p>
        </w:tc>
      </w:tr>
      <w:tr w:rsidR="008006B3" w:rsidRPr="008006B3" w:rsidTr="008006B3">
        <w:trPr>
          <w:trHeight w:val="28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6B3" w:rsidRPr="008006B3" w:rsidRDefault="008006B3" w:rsidP="00800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06B3">
              <w:rPr>
                <w:rFonts w:ascii="Calibri" w:eastAsia="Times New Roman" w:hAnsi="Calibri" w:cs="Calibri"/>
                <w:color w:val="000000"/>
              </w:rPr>
              <w:t>Bar feeder SPAC 2000</w:t>
            </w:r>
          </w:p>
        </w:tc>
      </w:tr>
    </w:tbl>
    <w:p w:rsidR="008006B3" w:rsidRDefault="008006B3"/>
    <w:sectPr w:rsidR="0080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B3" w:rsidRDefault="008006B3" w:rsidP="008006B3">
      <w:pPr>
        <w:spacing w:after="0" w:line="240" w:lineRule="auto"/>
      </w:pPr>
      <w:r>
        <w:separator/>
      </w:r>
    </w:p>
  </w:endnote>
  <w:endnote w:type="continuationSeparator" w:id="0">
    <w:p w:rsidR="008006B3" w:rsidRDefault="008006B3" w:rsidP="0080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B3" w:rsidRDefault="008006B3" w:rsidP="008006B3">
      <w:pPr>
        <w:spacing w:after="0" w:line="240" w:lineRule="auto"/>
      </w:pPr>
      <w:r>
        <w:separator/>
      </w:r>
    </w:p>
  </w:footnote>
  <w:footnote w:type="continuationSeparator" w:id="0">
    <w:p w:rsidR="008006B3" w:rsidRDefault="008006B3" w:rsidP="0080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B3"/>
    <w:rsid w:val="008006B3"/>
    <w:rsid w:val="008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AB47"/>
  <w15:chartTrackingRefBased/>
  <w15:docId w15:val="{4C7E3C79-6335-4FA1-BFBE-7214038F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OSUIT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Dollene</dc:creator>
  <cp:keywords/>
  <dc:description/>
  <cp:lastModifiedBy>Duff, Dollene</cp:lastModifiedBy>
  <cp:revision>1</cp:revision>
  <dcterms:created xsi:type="dcterms:W3CDTF">2020-09-30T19:16:00Z</dcterms:created>
  <dcterms:modified xsi:type="dcterms:W3CDTF">2020-09-30T19:22:00Z</dcterms:modified>
</cp:coreProperties>
</file>